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Название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rtl w:val="0"/>
          <w:lang w:val="ru-RU"/>
        </w:rPr>
        <w:t xml:space="preserve"> ДОГОВОР   № </w:t>
      </w:r>
      <w:r>
        <w:rPr>
          <w:rFonts w:ascii="Times New Roman" w:hAnsi="Times New Roman"/>
          <w:rtl w:val="0"/>
          <w:lang w:val="ru-RU"/>
        </w:rPr>
        <w:t>___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   </w:t>
      </w:r>
    </w:p>
    <w:p>
      <w:pPr>
        <w:pStyle w:val="Обычный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г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Ханты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Мансийск                                                                                 «</w:t>
      </w:r>
      <w:r>
        <w:rPr>
          <w:b w:val="1"/>
          <w:bCs w:val="1"/>
          <w:sz w:val="24"/>
          <w:szCs w:val="24"/>
          <w:rtl w:val="0"/>
          <w:lang w:val="ru-RU"/>
        </w:rPr>
        <w:t>____</w:t>
      </w:r>
      <w:r>
        <w:rPr>
          <w:b w:val="1"/>
          <w:bCs w:val="1"/>
          <w:sz w:val="24"/>
          <w:szCs w:val="24"/>
          <w:rtl w:val="0"/>
          <w:lang w:val="ru-RU"/>
        </w:rPr>
        <w:t xml:space="preserve">» </w:t>
      </w:r>
      <w:r>
        <w:rPr>
          <w:b w:val="1"/>
          <w:bCs w:val="1"/>
          <w:sz w:val="24"/>
          <w:szCs w:val="24"/>
          <w:rtl w:val="0"/>
          <w:lang w:val="ru-RU"/>
        </w:rPr>
        <w:t xml:space="preserve">______ 20__ </w:t>
      </w:r>
      <w:r>
        <w:rPr>
          <w:b w:val="1"/>
          <w:bCs w:val="1"/>
          <w:sz w:val="24"/>
          <w:szCs w:val="24"/>
          <w:rtl w:val="0"/>
          <w:lang w:val="ru-RU"/>
        </w:rPr>
        <w:t>г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(</w:t>
      </w:r>
      <w:r>
        <w:rPr>
          <w:sz w:val="24"/>
          <w:szCs w:val="24"/>
          <w:rtl w:val="0"/>
          <w:lang w:val="ru-RU"/>
        </w:rPr>
        <w:t>наименование учреждения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именуемое в дальнейшем «Заказчик»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лице </w:t>
      </w:r>
      <w:r>
        <w:rPr>
          <w:sz w:val="24"/>
          <w:szCs w:val="24"/>
          <w:rtl w:val="0"/>
          <w:lang w:val="ru-RU"/>
        </w:rPr>
        <w:t xml:space="preserve">______________, </w:t>
      </w:r>
      <w:r>
        <w:rPr>
          <w:sz w:val="24"/>
          <w:szCs w:val="24"/>
          <w:rtl w:val="0"/>
          <w:lang w:val="ru-RU"/>
        </w:rPr>
        <w:t xml:space="preserve">действующего на основании </w:t>
      </w:r>
      <w:r>
        <w:rPr>
          <w:sz w:val="24"/>
          <w:szCs w:val="24"/>
          <w:rtl w:val="0"/>
          <w:lang w:val="ru-RU"/>
        </w:rPr>
        <w:t xml:space="preserve">__________, </w:t>
      </w:r>
      <w:r>
        <w:rPr>
          <w:sz w:val="24"/>
          <w:szCs w:val="24"/>
          <w:rtl w:val="0"/>
          <w:lang w:val="ru-RU"/>
        </w:rPr>
        <w:t>с одной стороны и бюджетное учреждение Ханты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Мансийского автономного округа – Югры «Центр народных художественных промыслов и ремесел»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лице директора Бубновене Ольги Дмитриевны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действующей на основании Устава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именуемый в дальнейшем «Исполнитель»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другой стороны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>заключили настоящий Договор о нижеследующем</w:t>
      </w:r>
      <w:r>
        <w:rPr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Предмет и условия договора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1.1. </w:t>
      </w:r>
      <w:r>
        <w:rPr>
          <w:sz w:val="24"/>
          <w:szCs w:val="24"/>
          <w:rtl w:val="0"/>
          <w:lang w:val="ru-RU"/>
        </w:rPr>
        <w:t>По договору  «Исполнитель» обязуется  выполнить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указанные в п</w:t>
      </w:r>
      <w:r>
        <w:rPr>
          <w:sz w:val="24"/>
          <w:szCs w:val="24"/>
          <w:rtl w:val="0"/>
          <w:lang w:val="ru-RU"/>
        </w:rPr>
        <w:t xml:space="preserve">.1.2. </w:t>
      </w:r>
      <w:r>
        <w:rPr>
          <w:sz w:val="24"/>
          <w:szCs w:val="24"/>
          <w:rtl w:val="0"/>
          <w:lang w:val="ru-RU"/>
        </w:rPr>
        <w:t>настоящего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 «Заказчик» обязуется оплатить эти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1.2. </w:t>
      </w:r>
      <w:r>
        <w:rPr>
          <w:sz w:val="24"/>
          <w:szCs w:val="24"/>
          <w:rtl w:val="0"/>
          <w:lang w:val="ru-RU"/>
        </w:rPr>
        <w:t>Исполнитель обязуется оказать следующее услуги</w:t>
      </w:r>
      <w:r>
        <w:rPr>
          <w:sz w:val="24"/>
          <w:szCs w:val="24"/>
          <w:rtl w:val="0"/>
          <w:lang w:val="ru-RU"/>
        </w:rPr>
        <w:t>:  (</w:t>
      </w:r>
      <w:r>
        <w:rPr>
          <w:sz w:val="24"/>
          <w:szCs w:val="24"/>
          <w:rtl w:val="0"/>
          <w:lang w:val="ru-RU"/>
        </w:rPr>
        <w:t>наименование услуги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 xml:space="preserve">согласно Технического задания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Приложение № </w:t>
      </w:r>
      <w:r>
        <w:rPr>
          <w:sz w:val="24"/>
          <w:szCs w:val="24"/>
          <w:rtl w:val="0"/>
          <w:lang w:val="ru-RU"/>
        </w:rPr>
        <w:t>1).</w:t>
      </w:r>
    </w:p>
    <w:p>
      <w:pPr>
        <w:pStyle w:val="Основной текст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1.3.</w:t>
      </w:r>
      <w:r>
        <w:rPr>
          <w:sz w:val="24"/>
          <w:szCs w:val="24"/>
          <w:rtl w:val="0"/>
          <w:lang w:val="ru-RU"/>
        </w:rPr>
        <w:t>«Исполнитель» проводит мероприятие силами своих и привлеченных специалистов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1.4. </w:t>
      </w:r>
      <w:r>
        <w:rPr>
          <w:sz w:val="24"/>
          <w:szCs w:val="24"/>
          <w:rtl w:val="0"/>
          <w:lang w:val="ru-RU"/>
        </w:rPr>
        <w:t>Обязанности сторон по договору считаются выполненными надлежащим образом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подписаны «Исполнителем» и «Заказчиком» акты приема выполненных услуг</w:t>
      </w:r>
      <w:r>
        <w:rPr>
          <w:sz w:val="24"/>
          <w:szCs w:val="24"/>
          <w:rtl w:val="0"/>
          <w:lang w:val="ru-RU"/>
        </w:rPr>
        <w:t xml:space="preserve">, 2 </w:t>
      </w:r>
      <w:r>
        <w:rPr>
          <w:sz w:val="24"/>
          <w:szCs w:val="24"/>
          <w:rtl w:val="0"/>
          <w:lang w:val="ru-RU"/>
        </w:rPr>
        <w:t>экземпляра по одному для каждой стороны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Обычный"/>
        <w:numPr>
          <w:ilvl w:val="0"/>
          <w:numId w:val="3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Права и обязанности сторон</w:t>
      </w:r>
    </w:p>
    <w:p>
      <w:pPr>
        <w:pStyle w:val="Основной текст с отступом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2.1. </w:t>
      </w:r>
      <w:r>
        <w:rPr>
          <w:sz w:val="24"/>
          <w:szCs w:val="24"/>
          <w:rtl w:val="0"/>
          <w:lang w:val="ru-RU"/>
        </w:rPr>
        <w:t>«Исполнитель» обязан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сновной текст с отступом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2.1.1. </w:t>
      </w:r>
      <w:r>
        <w:rPr>
          <w:sz w:val="24"/>
          <w:szCs w:val="24"/>
          <w:rtl w:val="0"/>
          <w:lang w:val="ru-RU"/>
        </w:rPr>
        <w:t>Выполнить услуги с надлежащим качеством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2.1.2. </w:t>
      </w:r>
      <w:r>
        <w:rPr>
          <w:sz w:val="24"/>
          <w:szCs w:val="24"/>
          <w:rtl w:val="0"/>
          <w:lang w:val="ru-RU"/>
        </w:rPr>
        <w:t>Выполнить услуги  в полном объеме в срок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указанный в п</w:t>
      </w:r>
      <w:r>
        <w:rPr>
          <w:sz w:val="24"/>
          <w:szCs w:val="24"/>
          <w:rtl w:val="0"/>
          <w:lang w:val="ru-RU"/>
        </w:rPr>
        <w:t xml:space="preserve">.1.3. </w:t>
      </w:r>
      <w:r>
        <w:rPr>
          <w:sz w:val="24"/>
          <w:szCs w:val="24"/>
          <w:rtl w:val="0"/>
          <w:lang w:val="ru-RU"/>
        </w:rPr>
        <w:t>настоящего договора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2.2. 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«Заказчик» обязуется</w:t>
      </w:r>
      <w:r>
        <w:rPr>
          <w:rFonts w:cs="Arial Unicode MS" w:eastAsia="Arial Unicode MS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2.2.1.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 xml:space="preserve">Оплатить услуги  согласно   разделу   </w:t>
      </w: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3 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настоящего договора</w:t>
      </w:r>
      <w:r>
        <w:rPr>
          <w:rFonts w:cs="Arial Unicode MS" w:eastAsia="Arial Unicode MS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2.3. 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«Заказчик» имеет право</w:t>
      </w: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: </w:t>
        <w:tab/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2.3.1.</w:t>
      </w:r>
      <w:r>
        <w:rPr>
          <w:sz w:val="24"/>
          <w:szCs w:val="24"/>
          <w:rtl w:val="0"/>
          <w:lang w:val="ru-RU"/>
        </w:rPr>
        <w:t>Участвовать в ходе работы по подготовке мероприятия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Обычный"/>
        <w:numPr>
          <w:ilvl w:val="0"/>
          <w:numId w:val="4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Цена договора</w:t>
      </w:r>
    </w:p>
    <w:p>
      <w:pPr>
        <w:pStyle w:val="Основной текст с отступом 2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3.1. </w:t>
      </w:r>
      <w:r>
        <w:rPr>
          <w:rFonts w:ascii="Times New Roman" w:hAnsi="Times New Roman" w:hint="default"/>
          <w:rtl w:val="0"/>
          <w:lang w:val="ru-RU"/>
        </w:rPr>
        <w:t>Стоимость предоставляемых услуг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указанных в пункте </w:t>
      </w:r>
      <w:r>
        <w:rPr>
          <w:rFonts w:ascii="Times New Roman" w:hAnsi="Times New Roman"/>
          <w:rtl w:val="0"/>
          <w:lang w:val="ru-RU"/>
        </w:rPr>
        <w:t xml:space="preserve">1.2. </w:t>
      </w:r>
      <w:r>
        <w:rPr>
          <w:rFonts w:ascii="Times New Roman" w:hAnsi="Times New Roman" w:hint="default"/>
          <w:rtl w:val="0"/>
          <w:lang w:val="ru-RU"/>
        </w:rPr>
        <w:t xml:space="preserve">настоящего договора составляет  </w:t>
      </w:r>
      <w:r>
        <w:rPr>
          <w:rFonts w:ascii="Times New Roman" w:hAnsi="Times New Roman"/>
          <w:rtl w:val="0"/>
          <w:lang w:val="ru-RU"/>
        </w:rPr>
        <w:t xml:space="preserve">___(______) </w:t>
      </w:r>
      <w:r>
        <w:rPr>
          <w:rFonts w:ascii="Times New Roman" w:hAnsi="Times New Roman" w:hint="default"/>
          <w:rtl w:val="0"/>
          <w:lang w:val="ru-RU"/>
        </w:rPr>
        <w:t xml:space="preserve">рублей </w:t>
      </w:r>
      <w:r>
        <w:rPr>
          <w:rFonts w:ascii="Times New Roman" w:hAnsi="Times New Roman"/>
          <w:rtl w:val="0"/>
          <w:lang w:val="ru-RU"/>
        </w:rPr>
        <w:t xml:space="preserve">00 </w:t>
      </w:r>
      <w:r>
        <w:rPr>
          <w:rFonts w:ascii="Times New Roman" w:hAnsi="Times New Roman" w:hint="default"/>
          <w:rtl w:val="0"/>
          <w:lang w:val="ru-RU"/>
        </w:rPr>
        <w:t xml:space="preserve">копеек за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наименование услуги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на одного человека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общая стоимость договора составляет </w:t>
      </w:r>
      <w:r>
        <w:rPr>
          <w:rFonts w:ascii="Times New Roman" w:hAnsi="Times New Roman"/>
          <w:rtl w:val="0"/>
          <w:lang w:val="ru-RU"/>
        </w:rPr>
        <w:t xml:space="preserve">_____ (_______) </w:t>
      </w:r>
      <w:r>
        <w:rPr>
          <w:rFonts w:ascii="Times New Roman" w:hAnsi="Times New Roman" w:hint="default"/>
          <w:rtl w:val="0"/>
          <w:lang w:val="ru-RU"/>
        </w:rPr>
        <w:t xml:space="preserve">рублей </w:t>
      </w:r>
      <w:r>
        <w:rPr>
          <w:rFonts w:ascii="Times New Roman" w:hAnsi="Times New Roman"/>
          <w:rtl w:val="0"/>
          <w:lang w:val="ru-RU"/>
        </w:rPr>
        <w:t xml:space="preserve">00 </w:t>
      </w:r>
      <w:r>
        <w:rPr>
          <w:rFonts w:ascii="Times New Roman" w:hAnsi="Times New Roman" w:hint="default"/>
          <w:rtl w:val="0"/>
          <w:lang w:val="ru-RU"/>
        </w:rPr>
        <w:t>копеек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НДС – облагается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не облагается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 с отступом 2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3.2. </w:t>
      </w:r>
      <w:r>
        <w:rPr>
          <w:rFonts w:ascii="Times New Roman" w:hAnsi="Times New Roman" w:hint="default"/>
          <w:rtl w:val="0"/>
          <w:lang w:val="ru-RU"/>
        </w:rPr>
        <w:t>«Заказчик» оплачивает «Исполнителю» стоимость услуг указанных в п</w:t>
      </w:r>
      <w:r>
        <w:rPr>
          <w:rFonts w:ascii="Times New Roman" w:hAnsi="Times New Roman"/>
          <w:rtl w:val="0"/>
          <w:lang w:val="ru-RU"/>
        </w:rPr>
        <w:t xml:space="preserve">.3.1. </w:t>
      </w:r>
      <w:r>
        <w:rPr>
          <w:rFonts w:ascii="Times New Roman" w:hAnsi="Times New Roman" w:hint="default"/>
          <w:rtl w:val="0"/>
          <w:lang w:val="ru-RU"/>
        </w:rPr>
        <w:t>настоящего договора по безналичному расчету на расчетный счет «Исполнителя»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указанный в настоящем договоре по факту оказанных услуг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основании счета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акта выполненных услуг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сновной текст с отступом 2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3.2.1. </w:t>
      </w:r>
      <w:r>
        <w:rPr>
          <w:rFonts w:ascii="Times New Roman" w:hAnsi="Times New Roman" w:hint="default"/>
          <w:rtl w:val="0"/>
          <w:lang w:val="ru-RU"/>
        </w:rPr>
        <w:t>«Заказчик» производит оплату в полном объеме после подписания акта выполненных услуг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Обычный"/>
        <w:jc w:val="center"/>
        <w:rPr>
          <w:sz w:val="24"/>
          <w:szCs w:val="24"/>
        </w:rPr>
      </w:pPr>
    </w:p>
    <w:p>
      <w:pPr>
        <w:pStyle w:val="Обычный"/>
        <w:numPr>
          <w:ilvl w:val="0"/>
          <w:numId w:val="3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Ответственность сторон</w:t>
      </w:r>
    </w:p>
    <w:p>
      <w:pPr>
        <w:pStyle w:val="Основной текст с отступом"/>
        <w:numPr>
          <w:ilvl w:val="1"/>
          <w:numId w:val="3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За неисполнение или нарушение условий настоящего договора стороны несут ответственность в соответствии с действующим законодательством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"/>
        <w:numPr>
          <w:ilvl w:val="1"/>
          <w:numId w:val="5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Стороны освобождаются от ответственности в случае наступления обстоятельств непреодолимой силы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Разрешение споров</w:t>
      </w:r>
    </w:p>
    <w:p>
      <w:pPr>
        <w:pStyle w:val="Обычный"/>
        <w:numPr>
          <w:ilvl w:val="1"/>
          <w:numId w:val="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Все споры и разногласия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могут возникнуть между сторонами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будут разрешаться путем переговоров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1"/>
          <w:numId w:val="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При не урегулировании в процессе переговоров спорных вопросов споры разрешаются в судебном порядке в соответствии с действующим законодательством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Арбитражном суде города Ханты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Мансийска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numPr>
          <w:ilvl w:val="1"/>
          <w:numId w:val="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Меры ответственности сторон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предусмотренные в настоящем договоре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применяются в соответствии с нормами гражданского законодательства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действующего на территории России</w:t>
      </w:r>
    </w:p>
    <w:p>
      <w:pPr>
        <w:pStyle w:val="Обычный"/>
        <w:ind w:left="360" w:firstLine="0"/>
        <w:rPr>
          <w:sz w:val="24"/>
          <w:szCs w:val="24"/>
        </w:rPr>
      </w:pPr>
    </w:p>
    <w:p>
      <w:pPr>
        <w:pStyle w:val="Обычный"/>
        <w:numPr>
          <w:ilvl w:val="0"/>
          <w:numId w:val="3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Срок действия договора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6.1.  </w:t>
      </w:r>
      <w:r>
        <w:rPr>
          <w:sz w:val="24"/>
          <w:szCs w:val="24"/>
          <w:rtl w:val="0"/>
          <w:lang w:val="ru-RU"/>
        </w:rPr>
        <w:t xml:space="preserve">Настоящий договор вступает в силу с момента  подписания и действует до </w:t>
      </w:r>
      <w:r>
        <w:rPr>
          <w:sz w:val="24"/>
          <w:szCs w:val="24"/>
          <w:rtl w:val="0"/>
          <w:lang w:val="ru-RU"/>
        </w:rPr>
        <w:t xml:space="preserve">"___" ______ 20__ </w:t>
      </w:r>
      <w:r>
        <w:rPr>
          <w:sz w:val="24"/>
          <w:szCs w:val="24"/>
          <w:rtl w:val="0"/>
          <w:lang w:val="ru-RU"/>
        </w:rPr>
        <w:t>года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6.2. </w:t>
      </w:r>
      <w:r>
        <w:rPr>
          <w:sz w:val="24"/>
          <w:szCs w:val="24"/>
          <w:rtl w:val="0"/>
          <w:lang w:val="ru-RU"/>
        </w:rPr>
        <w:t xml:space="preserve">О намерении расторгнуть Договор каждая сторона обязана письменно информировать другую сторону за </w:t>
      </w:r>
      <w:r>
        <w:rPr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ru-RU"/>
        </w:rPr>
        <w:t>дней до даты расторжения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6.3.  </w:t>
      </w:r>
      <w:r>
        <w:rPr>
          <w:sz w:val="24"/>
          <w:szCs w:val="24"/>
          <w:rtl w:val="0"/>
          <w:lang w:val="ru-RU"/>
        </w:rPr>
        <w:t>Договор  может быть расторгнут досрочно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одна из сторон нарушит его условия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left="360" w:firstLine="0"/>
        <w:jc w:val="both"/>
        <w:rPr>
          <w:sz w:val="24"/>
          <w:szCs w:val="24"/>
        </w:rPr>
      </w:pPr>
    </w:p>
    <w:p>
      <w:pPr>
        <w:pStyle w:val="Обычный"/>
        <w:numPr>
          <w:ilvl w:val="0"/>
          <w:numId w:val="3"/>
        </w:numPr>
        <w:bidi w:val="0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Прочие условия</w:t>
      </w:r>
    </w:p>
    <w:p>
      <w:pPr>
        <w:pStyle w:val="Обычный"/>
        <w:rPr>
          <w:sz w:val="24"/>
          <w:szCs w:val="24"/>
        </w:rPr>
      </w:pP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6.1. </w:t>
      </w:r>
      <w:r>
        <w:rPr>
          <w:sz w:val="24"/>
          <w:szCs w:val="24"/>
          <w:rtl w:val="0"/>
          <w:lang w:val="ru-RU"/>
        </w:rPr>
        <w:t>Любые изменения и дополнения к настоящему договору действительны лишь при условии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они совершены в письменной форме и подписаны уполномоченными на то представителями сторон и скреплены печатями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6.2. </w:t>
      </w:r>
      <w:r>
        <w:rPr>
          <w:sz w:val="24"/>
          <w:szCs w:val="24"/>
          <w:rtl w:val="0"/>
          <w:lang w:val="ru-RU"/>
        </w:rPr>
        <w:t>Настоящий договор составлен в двух экземплярах на русском языке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Оба экземпляра идентичны и имеют одинаковую юридическую силу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каждой стороны находиться один экземпляр настоящего договора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сновной текст с отступом 2"/>
        <w:numPr>
          <w:ilvl w:val="0"/>
          <w:numId w:val="3"/>
        </w:numPr>
        <w:bidi w:val="0"/>
        <w:ind w:right="0"/>
        <w:jc w:val="center"/>
        <w:rPr>
          <w:rFonts w:ascii="Times New Roman" w:cs="Times New Roman" w:hAnsi="Times New Roman" w:eastAsia="Times New Roman" w:hint="default"/>
          <w:b w:val="1"/>
          <w:bCs w:val="1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Реквизиты и подписи сторон</w:t>
      </w:r>
    </w:p>
    <w:p>
      <w:pPr>
        <w:pStyle w:val="Основной текст с отступом 2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 с отступом 2"/>
        <w:jc w:val="center"/>
        <w:rPr>
          <w:rFonts w:ascii="Times New Roman" w:cs="Times New Roman" w:hAnsi="Times New Roman" w:eastAsia="Times New Roman"/>
        </w:rPr>
      </w:pP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5912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ИСПОЛНИТЕЛЬ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pacing w:val="-6"/>
                <w:sz w:val="24"/>
                <w:szCs w:val="24"/>
                <w:rtl w:val="0"/>
              </w:rPr>
            </w:pPr>
            <w:r>
              <w:rPr>
                <w:spacing w:val="-6"/>
                <w:sz w:val="24"/>
                <w:szCs w:val="24"/>
                <w:rtl w:val="0"/>
                <w:lang w:val="ru-RU"/>
              </w:rPr>
              <w:t>бюджетное учреждение Ханты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Мансийского автономного округа – Югры «Центр народных художественных промыслов и ремесел»</w:t>
            </w:r>
          </w:p>
          <w:p>
            <w:pPr>
              <w:pStyle w:val="Обычный"/>
              <w:rPr>
                <w:spacing w:val="-6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pacing w:val="-6"/>
                <w:sz w:val="24"/>
                <w:szCs w:val="24"/>
                <w:rtl w:val="0"/>
              </w:rPr>
            </w:pP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628012,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Ханты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Мансийский автономный округ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Югра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Ханты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Мансийск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Рознина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, 119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pacing w:val="-6"/>
                <w:sz w:val="24"/>
                <w:szCs w:val="24"/>
                <w:rtl w:val="0"/>
              </w:rPr>
            </w:pPr>
            <w:r>
              <w:rPr>
                <w:spacing w:val="-6"/>
                <w:sz w:val="24"/>
                <w:szCs w:val="24"/>
                <w:rtl w:val="0"/>
                <w:lang w:val="ru-RU"/>
              </w:rPr>
              <w:t>тел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. (3467) 32-23-43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– приемная</w:t>
            </w:r>
          </w:p>
          <w:p>
            <w:pPr>
              <w:pStyle w:val="Обычный"/>
              <w:rPr>
                <w:spacing w:val="-6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pacing w:val="-6"/>
                <w:sz w:val="24"/>
                <w:szCs w:val="24"/>
                <w:rtl w:val="0"/>
              </w:rPr>
            </w:pP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ИНН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8601015951 /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КПП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860101001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pacing w:val="-6"/>
                <w:sz w:val="24"/>
                <w:szCs w:val="24"/>
                <w:rtl w:val="0"/>
              </w:rPr>
            </w:pP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УФК ХМАО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(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Бюджетное учреждение ХМАО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Югры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"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Центр народных художественных промыслов и ремесел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",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/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с 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 xml:space="preserve">240336330)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  <w:rtl w:val="0"/>
                <w:lang w:val="ru-RU"/>
              </w:rPr>
              <w:t>Р</w:t>
            </w:r>
            <w:r>
              <w:rPr>
                <w:b w:val="0"/>
                <w:bCs w:val="0"/>
                <w:spacing w:val="-6"/>
                <w:sz w:val="24"/>
                <w:szCs w:val="24"/>
                <w:rtl w:val="0"/>
                <w:lang w:val="ru-RU"/>
              </w:rPr>
              <w:t>/</w:t>
            </w:r>
            <w:r>
              <w:rPr>
                <w:b w:val="0"/>
                <w:bCs w:val="0"/>
                <w:spacing w:val="-6"/>
                <w:sz w:val="24"/>
                <w:szCs w:val="24"/>
                <w:rtl w:val="0"/>
                <w:lang w:val="ru-RU"/>
              </w:rPr>
              <w:t xml:space="preserve">счет </w:t>
            </w: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40601810200003000001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pacing w:val="-6"/>
                <w:sz w:val="24"/>
                <w:szCs w:val="24"/>
                <w:rtl w:val="0"/>
              </w:rPr>
            </w:pPr>
            <w:r>
              <w:rPr>
                <w:spacing w:val="-6"/>
                <w:sz w:val="24"/>
                <w:szCs w:val="24"/>
                <w:rtl w:val="0"/>
                <w:lang w:val="ru-RU"/>
              </w:rPr>
              <w:t>в РКЦ Ханты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-</w:t>
            </w:r>
            <w:r>
              <w:rPr>
                <w:spacing w:val="-6"/>
                <w:sz w:val="24"/>
                <w:szCs w:val="24"/>
                <w:rtl w:val="0"/>
                <w:lang w:val="ru-RU"/>
              </w:rPr>
              <w:t>Мансийск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БИК  </w:t>
            </w:r>
            <w:r>
              <w:rPr>
                <w:sz w:val="24"/>
                <w:szCs w:val="24"/>
                <w:rtl w:val="0"/>
                <w:lang w:val="ru-RU"/>
              </w:rPr>
              <w:t>047162000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 xml:space="preserve">  ЗАКАЗЧИК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:</w:t>
            </w:r>
          </w:p>
          <w:p>
            <w:pPr>
              <w:pStyle w:val="Обычный"/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  <w:lang w:val="ru-RU"/>
              </w:rPr>
            </w:pPr>
          </w:p>
          <w:p>
            <w:pPr>
              <w:pStyle w:val="Основной текст с отступом 2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_________________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Бубновене</w:t>
            </w:r>
          </w:p>
          <w:p>
            <w:pPr>
              <w:pStyle w:val="Основной текст с отступом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МП</w:t>
            </w:r>
          </w:p>
        </w:tc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ind w:left="0" w:firstLine="0"/>
              <w:rPr>
                <w:rFonts w:ascii="Times New Roman" w:cs="Times New Roman" w:hAnsi="Times New Roman" w:eastAsia="Times New Roman"/>
                <w:b w:val="1"/>
                <w:bCs w:val="1"/>
                <w:lang w:val="ru-RU"/>
              </w:rPr>
            </w:pPr>
          </w:p>
          <w:p>
            <w:pPr>
              <w:pStyle w:val="Основной текст с отступом 2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___________________ /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ФИО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/</w:t>
            </w:r>
          </w:p>
          <w:p>
            <w:pPr>
              <w:pStyle w:val="Основной текст с отступом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МП</w:t>
            </w:r>
          </w:p>
        </w:tc>
      </w:tr>
    </w:tbl>
    <w:p>
      <w:pPr>
        <w:pStyle w:val="Основной текст с отступом 2"/>
        <w:widowControl w:val="0"/>
        <w:ind w:left="0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Название"/>
        <w:rPr>
          <w:rFonts w:ascii="Times New Roman" w:cs="Times New Roman" w:hAnsi="Times New Roman" w:eastAsia="Times New Roman"/>
        </w:rPr>
      </w:pPr>
    </w:p>
    <w:p>
      <w:pPr>
        <w:pStyle w:val="Заголовок 9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ind w:firstLine="720"/>
        <w:jc w:val="both"/>
        <w:rPr>
          <w:sz w:val="28"/>
          <w:szCs w:val="28"/>
        </w:rPr>
      </w:pPr>
    </w:p>
    <w:tbl>
      <w:tblPr>
        <w:tblW w:w="900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91"/>
        <w:gridCol w:w="4111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УТВЕРЖДАЮ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СОГЛАСОВАНО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8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Директор</w:t>
            </w:r>
            <w:r>
              <w:rPr>
                <w:sz w:val="24"/>
                <w:szCs w:val="24"/>
                <w:rtl w:val="0"/>
                <w:lang w:val="ru-RU"/>
              </w:rPr>
              <w:t>/</w:t>
            </w:r>
            <w:r>
              <w:rPr>
                <w:sz w:val="24"/>
                <w:szCs w:val="24"/>
                <w:rtl w:val="0"/>
                <w:lang w:val="ru-RU"/>
              </w:rPr>
              <w:t>руководитель</w:t>
            </w:r>
          </w:p>
        </w:tc>
        <w:tc>
          <w:tcPr>
            <w:tcW w:type="dxa" w:w="4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Директор БУ </w:t>
            </w:r>
            <w:r>
              <w:rPr>
                <w:sz w:val="24"/>
                <w:szCs w:val="24"/>
                <w:rtl w:val="0"/>
                <w:lang w:val="ru-RU"/>
              </w:rPr>
              <w:t>"</w:t>
            </w:r>
            <w:r>
              <w:rPr>
                <w:sz w:val="24"/>
                <w:szCs w:val="24"/>
                <w:rtl w:val="0"/>
                <w:lang w:val="ru-RU"/>
              </w:rPr>
              <w:t>Центр ремесел</w:t>
            </w:r>
            <w:r>
              <w:rPr>
                <w:sz w:val="24"/>
                <w:szCs w:val="24"/>
                <w:rtl w:val="0"/>
                <w:lang w:val="ru-RU"/>
              </w:rPr>
              <w:t xml:space="preserve">" 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8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 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  _____________ /</w:t>
            </w:r>
            <w:r>
              <w:rPr>
                <w:sz w:val="24"/>
                <w:szCs w:val="24"/>
                <w:rtl w:val="0"/>
                <w:lang w:val="ru-RU"/>
              </w:rPr>
              <w:t>ФИО</w:t>
            </w:r>
            <w:r>
              <w:rPr>
                <w:sz w:val="24"/>
                <w:szCs w:val="24"/>
                <w:rtl w:val="0"/>
                <w:lang w:val="ru-RU"/>
              </w:rPr>
              <w:t>/</w:t>
            </w:r>
          </w:p>
        </w:tc>
        <w:tc>
          <w:tcPr>
            <w:tcW w:type="dxa" w:w="4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b w:val="1"/>
                <w:bCs w:val="1"/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______________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Бубновене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8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rtl w:val="0"/>
                <w:lang w:val="ru-RU"/>
              </w:rPr>
              <w:t>___</w:t>
            </w:r>
            <w:r>
              <w:rPr>
                <w:sz w:val="24"/>
                <w:szCs w:val="24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rtl w:val="0"/>
                <w:lang w:val="ru-RU"/>
              </w:rPr>
              <w:t xml:space="preserve">_____ 20__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4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rtl w:val="0"/>
                <w:lang w:val="ru-RU"/>
              </w:rPr>
              <w:t>___</w:t>
            </w:r>
            <w:r>
              <w:rPr>
                <w:sz w:val="24"/>
                <w:szCs w:val="24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rtl w:val="0"/>
                <w:lang w:val="ru-RU"/>
              </w:rPr>
              <w:t xml:space="preserve">______ 20__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Заголовок 5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ТЕХНИЧЕСКОЕ ЗАДАНИЕ</w:t>
      </w:r>
    </w:p>
    <w:p>
      <w:pPr>
        <w:pStyle w:val="Обычный"/>
        <w:ind w:firstLine="720"/>
        <w:jc w:val="both"/>
        <w:rPr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Организация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наименование мероприятия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для </w:t>
      </w:r>
      <w:r>
        <w:rPr>
          <w:sz w:val="24"/>
          <w:szCs w:val="24"/>
          <w:rtl w:val="0"/>
          <w:lang w:val="ru-RU"/>
        </w:rPr>
        <w:t xml:space="preserve">____ </w:t>
      </w:r>
      <w:r>
        <w:rPr>
          <w:sz w:val="24"/>
          <w:szCs w:val="24"/>
          <w:rtl w:val="0"/>
          <w:lang w:val="ru-RU"/>
        </w:rPr>
        <w:t>человек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left="720" w:firstLine="0"/>
        <w:jc w:val="both"/>
        <w:rPr>
          <w:sz w:val="24"/>
          <w:szCs w:val="24"/>
        </w:rPr>
      </w:pPr>
    </w:p>
    <w:p>
      <w:pPr>
        <w:pStyle w:val="Обычный"/>
        <w:ind w:left="720" w:firstLine="0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ind w:left="720" w:firstLine="0"/>
        <w:jc w:val="both"/>
        <w:rPr>
          <w:sz w:val="24"/>
          <w:szCs w:val="24"/>
        </w:rPr>
      </w:pPr>
    </w:p>
    <w:p>
      <w:pPr>
        <w:pStyle w:val="Обычный"/>
        <w:ind w:firstLine="720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19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360"/>
        </w:tabs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360"/>
        </w:tabs>
        <w:ind w:left="180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360"/>
        </w:tabs>
        <w:ind w:left="216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360"/>
        </w:tabs>
        <w:ind w:left="288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360"/>
        </w:tabs>
        <w:ind w:left="32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360"/>
        </w:tabs>
        <w:ind w:left="39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360"/>
        </w:tabs>
        <w:ind w:left="4680" w:hanging="2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52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24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960" w:hanging="2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0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900" w:hanging="9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900" w:hanging="9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360"/>
          </w:tabs>
          <w:ind w:left="156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360"/>
          </w:tabs>
          <w:ind w:left="1920" w:hanging="12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left" w:pos="360"/>
          </w:tabs>
          <w:ind w:left="2580" w:hanging="15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360"/>
          </w:tabs>
          <w:ind w:left="2940" w:hanging="15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360"/>
          </w:tabs>
          <w:ind w:left="360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360"/>
          </w:tabs>
          <w:ind w:left="4260" w:hanging="21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left" w:pos="142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142"/>
          </w:tabs>
          <w:ind w:left="252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142"/>
          </w:tabs>
          <w:ind w:left="324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142"/>
          </w:tabs>
          <w:ind w:left="3960" w:hanging="2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567"/>
          </w:tabs>
          <w:ind w:left="360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567"/>
          </w:tabs>
          <w:ind w:left="252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567"/>
          </w:tabs>
          <w:ind w:left="324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567"/>
          </w:tabs>
          <w:ind w:left="3960" w:hanging="2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азвание">
    <w:name w:val="Название"/>
    <w:next w:val="Название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Заголовок 9">
    <w:name w:val="Заголовок 9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8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Заголовок 5">
    <w:name w:val="Заголовок 5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4"/>
    </w:pPr>
    <w:rPr>
      <w:rFonts w:ascii="Times New Roman" w:cs="Arial Unicode MS" w:hAnsi="Times New Roman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